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7A" w:rsidRPr="00CC18A6" w:rsidRDefault="00A2467A" w:rsidP="00A2467A">
      <w:pPr>
        <w:rPr>
          <w:rFonts w:cs="Times New Roman"/>
          <w:bCs/>
          <w:color w:val="000000"/>
        </w:rPr>
      </w:pPr>
      <w:r w:rsidRPr="00CC18A6">
        <w:rPr>
          <w:rFonts w:cs="Times New Roman"/>
          <w:i/>
          <w:color w:val="000000"/>
        </w:rPr>
        <w:t xml:space="preserve">Erre köveket ragadtak, hogy megkövezzék, de Jézus elrejtőzött, és kiment a templomból. </w:t>
      </w:r>
      <w:r w:rsidRPr="00CC18A6">
        <w:rPr>
          <w:rFonts w:cs="Times New Roman"/>
          <w:bCs/>
          <w:color w:val="000000"/>
        </w:rPr>
        <w:t>(Jn 8,59)</w:t>
      </w:r>
    </w:p>
    <w:p w:rsidR="00A2467A" w:rsidRDefault="00A2467A" w:rsidP="00A2467A">
      <w:pPr>
        <w:rPr>
          <w:rFonts w:cs="Times New Roman"/>
          <w:bCs/>
          <w:color w:val="000000"/>
        </w:rPr>
      </w:pPr>
    </w:p>
    <w:p w:rsidR="00A2467A" w:rsidRDefault="00A2467A" w:rsidP="00A2467A">
      <w:pPr>
        <w:rPr>
          <w:rFonts w:cs="Times New Roman"/>
          <w:bCs/>
          <w:color w:val="000000"/>
        </w:rPr>
      </w:pPr>
      <w:r>
        <w:rPr>
          <w:rFonts w:cs="Times New Roman"/>
          <w:bCs/>
          <w:color w:val="000000"/>
        </w:rPr>
        <w:t xml:space="preserve">Jézus Önmaga Isten voltára vonatkozó kijelentése reakciót vált ki az emberből. A Biblia szerint a hallgatók jelentős részéből azt a reakciót váltotta ki, hogy méltó a halálra ezért köveket kerestek. Miért keletkezett ez a reakció? Mert a hithű zsidók szemében, aki ember létére Istennel teszi egyenlővé magát, megsérti a Tízparancsolatot. Aki a Tízparancsolatot megsérti, olyan súlyos bűnt követ el, hogy azonnali halálra méltó. </w:t>
      </w:r>
    </w:p>
    <w:p w:rsidR="00A2467A" w:rsidRDefault="00A2467A" w:rsidP="00A2467A">
      <w:pPr>
        <w:rPr>
          <w:rFonts w:cs="Times New Roman"/>
          <w:bCs/>
          <w:color w:val="000000"/>
        </w:rPr>
      </w:pPr>
      <w:r>
        <w:rPr>
          <w:rFonts w:cs="Times New Roman"/>
          <w:bCs/>
          <w:color w:val="000000"/>
        </w:rPr>
        <w:t xml:space="preserve">Sajnos az ítélet végrehajtásra készülők nagyon tévedtek. Jézus Isten! Minden, ami Hozzá kapcsolódik, erről tanúskodik. Az emberek azonban vagy nem vették észre, vagy egyszerűen figyelmen kívül hagyták, vagy kerestek egy „megfelelő” magyarázatot, de rossz végkövetkeztetésre jutottak. </w:t>
      </w:r>
    </w:p>
    <w:p w:rsidR="00A2467A" w:rsidRDefault="00A2467A" w:rsidP="00A2467A">
      <w:pPr>
        <w:rPr>
          <w:rFonts w:cs="Times New Roman"/>
          <w:bCs/>
          <w:color w:val="000000"/>
        </w:rPr>
      </w:pPr>
      <w:r>
        <w:rPr>
          <w:rFonts w:cs="Times New Roman"/>
          <w:bCs/>
          <w:color w:val="000000"/>
        </w:rPr>
        <w:t xml:space="preserve">Jézus elrejtőzött. Ezt a mondatot olvasva mindig felteszem magamba a kérdést: ennyi ember között hogy lehet észrevétlenül eltávozni? A választ nem tudom, csak azt, hogy Ő megtette mindaddig, amíg a rendelt idő el nem jött. Lásd meg Jézusban a mindenség Urát!  </w:t>
      </w:r>
      <w:r w:rsidRPr="00FC4DD4">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7A"/>
    <w:rsid w:val="00186D62"/>
    <w:rsid w:val="00A2467A"/>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467A"/>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467A"/>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950</Characters>
  <Application>Microsoft Office Word</Application>
  <DocSecurity>0</DocSecurity>
  <Lines>7</Lines>
  <Paragraphs>2</Paragraphs>
  <ScaleCrop>false</ScaleCrop>
  <Company>Pétáv Kft</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2015-12-08T09:29:00Z</dcterms:created>
  <dcterms:modified xsi:type="dcterms:W3CDTF">2015-12-08T09:29:00Z</dcterms:modified>
</cp:coreProperties>
</file>